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F09" w:rsidRPr="00460ECC" w:rsidRDefault="00932F09" w:rsidP="00932F09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60E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B0187F" w:rsidRPr="00460EC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C24E8" w:rsidRPr="00460ECC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56219C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932F09" w:rsidRPr="00682D6C" w:rsidRDefault="00932F09" w:rsidP="00E05374">
      <w:pPr>
        <w:ind w:left="10632"/>
        <w:rPr>
          <w:rFonts w:ascii="Times New Roman" w:hAnsi="Times New Roman" w:cs="Times New Roman"/>
          <w:sz w:val="28"/>
          <w:szCs w:val="28"/>
        </w:rPr>
      </w:pPr>
      <w:r w:rsidRPr="00460ECC">
        <w:rPr>
          <w:rFonts w:ascii="Times New Roman" w:hAnsi="Times New Roman" w:cs="Times New Roman"/>
          <w:sz w:val="28"/>
          <w:szCs w:val="28"/>
        </w:rPr>
        <w:t xml:space="preserve"> до </w:t>
      </w:r>
      <w:r w:rsidR="00E05374">
        <w:rPr>
          <w:rFonts w:ascii="Times New Roman" w:hAnsi="Times New Roman" w:cs="Times New Roman"/>
          <w:sz w:val="28"/>
          <w:szCs w:val="28"/>
        </w:rPr>
        <w:t>рішення міської рад</w:t>
      </w:r>
      <w:r w:rsidR="00231189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460E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B0187F" w:rsidRPr="00460EC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60E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CA4C11" w:rsidRPr="00460EC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0187F" w:rsidRPr="00460ECC">
        <w:rPr>
          <w:rFonts w:ascii="Times New Roman" w:hAnsi="Times New Roman" w:cs="Times New Roman"/>
          <w:sz w:val="28"/>
          <w:szCs w:val="28"/>
        </w:rPr>
        <w:t xml:space="preserve">     </w:t>
      </w:r>
      <w:r w:rsidR="00E05374">
        <w:rPr>
          <w:rFonts w:ascii="Times New Roman" w:hAnsi="Times New Roman" w:cs="Times New Roman"/>
          <w:sz w:val="28"/>
          <w:szCs w:val="28"/>
        </w:rPr>
        <w:t xml:space="preserve">  </w:t>
      </w:r>
      <w:r w:rsidR="006E7336">
        <w:rPr>
          <w:rFonts w:ascii="Times New Roman" w:hAnsi="Times New Roman" w:cs="Times New Roman"/>
          <w:sz w:val="28"/>
          <w:szCs w:val="28"/>
        </w:rPr>
        <w:t xml:space="preserve">  </w:t>
      </w:r>
      <w:r w:rsidR="006F0653" w:rsidRPr="006F0653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EB5718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CA4C11" w:rsidRPr="00460ECC">
        <w:rPr>
          <w:rFonts w:ascii="Times New Roman" w:hAnsi="Times New Roman" w:cs="Times New Roman"/>
          <w:sz w:val="28"/>
          <w:szCs w:val="28"/>
        </w:rPr>
        <w:t xml:space="preserve">від </w:t>
      </w:r>
      <w:r w:rsidR="00CE0084">
        <w:rPr>
          <w:rFonts w:ascii="Times New Roman" w:hAnsi="Times New Roman" w:cs="Times New Roman"/>
          <w:sz w:val="28"/>
          <w:szCs w:val="28"/>
        </w:rPr>
        <w:t xml:space="preserve"> </w:t>
      </w:r>
      <w:r w:rsidR="00682D6C">
        <w:rPr>
          <w:rFonts w:ascii="Times New Roman" w:hAnsi="Times New Roman" w:cs="Times New Roman"/>
          <w:sz w:val="28"/>
          <w:szCs w:val="28"/>
        </w:rPr>
        <w:t xml:space="preserve"> 15.12.2020  № 43-3/</w:t>
      </w:r>
      <w:r w:rsidR="00682D6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82D6C">
        <w:rPr>
          <w:rFonts w:ascii="Times New Roman" w:hAnsi="Times New Roman" w:cs="Times New Roman"/>
          <w:sz w:val="28"/>
          <w:szCs w:val="28"/>
        </w:rPr>
        <w:t>ІІІ</w:t>
      </w:r>
    </w:p>
    <w:p w:rsidR="00720F7C" w:rsidRPr="00856D42" w:rsidRDefault="00720F7C" w:rsidP="00E05374">
      <w:pPr>
        <w:ind w:left="10632"/>
        <w:rPr>
          <w:rFonts w:ascii="Times New Roman" w:hAnsi="Times New Roman" w:cs="Times New Roman"/>
          <w:sz w:val="28"/>
          <w:szCs w:val="28"/>
        </w:rPr>
      </w:pPr>
    </w:p>
    <w:p w:rsidR="00932F09" w:rsidRPr="00460ECC" w:rsidRDefault="00932F09" w:rsidP="00932F09">
      <w:pPr>
        <w:pStyle w:val="a3"/>
        <w:spacing w:line="192" w:lineRule="auto"/>
        <w:outlineLvl w:val="0"/>
        <w:rPr>
          <w:szCs w:val="28"/>
        </w:rPr>
      </w:pPr>
      <w:r w:rsidRPr="00460ECC">
        <w:rPr>
          <w:szCs w:val="28"/>
        </w:rPr>
        <w:t xml:space="preserve">                   </w:t>
      </w:r>
    </w:p>
    <w:p w:rsidR="00C76B1F" w:rsidRPr="00460ECC" w:rsidRDefault="00932F09" w:rsidP="00C76B1F">
      <w:pPr>
        <w:pStyle w:val="a3"/>
        <w:spacing w:line="192" w:lineRule="auto"/>
        <w:outlineLvl w:val="0"/>
        <w:rPr>
          <w:szCs w:val="28"/>
        </w:rPr>
      </w:pPr>
      <w:r w:rsidRPr="00460ECC">
        <w:rPr>
          <w:szCs w:val="28"/>
        </w:rPr>
        <w:t xml:space="preserve"> </w:t>
      </w:r>
      <w:r w:rsidR="00C76B1F" w:rsidRPr="00460ECC">
        <w:rPr>
          <w:szCs w:val="28"/>
        </w:rPr>
        <w:t xml:space="preserve">Основні заходи </w:t>
      </w:r>
      <w:r w:rsidRPr="00460ECC">
        <w:rPr>
          <w:szCs w:val="28"/>
        </w:rPr>
        <w:t xml:space="preserve">                                                     </w:t>
      </w:r>
    </w:p>
    <w:p w:rsidR="002C1085" w:rsidRPr="00460ECC" w:rsidRDefault="00C76B1F" w:rsidP="00E068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ECC">
        <w:rPr>
          <w:rFonts w:ascii="Times New Roman" w:hAnsi="Times New Roman" w:cs="Times New Roman"/>
          <w:b/>
          <w:sz w:val="28"/>
          <w:szCs w:val="28"/>
        </w:rPr>
        <w:t xml:space="preserve">реалізації програми </w:t>
      </w:r>
      <w:r w:rsidR="00E068D7" w:rsidRPr="00460ECC">
        <w:rPr>
          <w:rFonts w:ascii="Times New Roman" w:hAnsi="Times New Roman" w:cs="Times New Roman"/>
          <w:b/>
          <w:sz w:val="28"/>
          <w:szCs w:val="28"/>
        </w:rPr>
        <w:t xml:space="preserve">Муніципального маркетингу та підвищення інвестиційної привабливості </w:t>
      </w:r>
    </w:p>
    <w:p w:rsidR="00E068D7" w:rsidRPr="00460ECC" w:rsidRDefault="00E068D7" w:rsidP="00E068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ECC">
        <w:rPr>
          <w:rFonts w:ascii="Times New Roman" w:hAnsi="Times New Roman" w:cs="Times New Roman"/>
          <w:b/>
          <w:sz w:val="28"/>
          <w:szCs w:val="28"/>
        </w:rPr>
        <w:t>міста Павлоград на 201</w:t>
      </w:r>
      <w:r w:rsidR="00231189"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 w:rsidRPr="00460ECC">
        <w:rPr>
          <w:rFonts w:ascii="Times New Roman" w:hAnsi="Times New Roman" w:cs="Times New Roman"/>
          <w:b/>
          <w:sz w:val="28"/>
          <w:szCs w:val="28"/>
        </w:rPr>
        <w:t xml:space="preserve"> -20</w:t>
      </w:r>
      <w:r w:rsidR="00231189">
        <w:rPr>
          <w:rFonts w:ascii="Times New Roman" w:hAnsi="Times New Roman" w:cs="Times New Roman"/>
          <w:b/>
          <w:sz w:val="28"/>
          <w:szCs w:val="28"/>
          <w:lang w:val="ru-RU"/>
        </w:rPr>
        <w:t>21</w:t>
      </w:r>
      <w:r w:rsidRPr="00460ECC">
        <w:rPr>
          <w:rFonts w:ascii="Times New Roman" w:hAnsi="Times New Roman" w:cs="Times New Roman"/>
          <w:b/>
          <w:sz w:val="28"/>
          <w:szCs w:val="28"/>
        </w:rPr>
        <w:t xml:space="preserve"> роки</w:t>
      </w:r>
    </w:p>
    <w:p w:rsidR="00C76B1F" w:rsidRPr="00460ECC" w:rsidRDefault="00C76B1F" w:rsidP="00E068D7">
      <w:pPr>
        <w:spacing w:line="192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76B1F" w:rsidRPr="00460ECC" w:rsidRDefault="00C76B1F" w:rsidP="00C76B1F">
      <w:pPr>
        <w:spacing w:line="192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5"/>
        <w:gridCol w:w="5403"/>
        <w:gridCol w:w="3780"/>
        <w:gridCol w:w="900"/>
        <w:gridCol w:w="900"/>
        <w:gridCol w:w="900"/>
        <w:gridCol w:w="900"/>
        <w:gridCol w:w="2131"/>
      </w:tblGrid>
      <w:tr w:rsidR="00221101" w:rsidRPr="00460ECC" w:rsidTr="00231189">
        <w:trPr>
          <w:trHeight w:val="437"/>
        </w:trPr>
        <w:tc>
          <w:tcPr>
            <w:tcW w:w="645" w:type="dxa"/>
            <w:vMerge w:val="restart"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403" w:type="dxa"/>
            <w:vMerge w:val="restart"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заходи</w:t>
            </w:r>
          </w:p>
        </w:tc>
        <w:tc>
          <w:tcPr>
            <w:tcW w:w="3780" w:type="dxa"/>
            <w:vMerge w:val="restart"/>
            <w:shd w:val="clear" w:color="auto" w:fill="auto"/>
          </w:tcPr>
          <w:p w:rsidR="00221101" w:rsidRPr="00460ECC" w:rsidRDefault="009C24E8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221101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иконавці</w:t>
            </w:r>
          </w:p>
        </w:tc>
        <w:tc>
          <w:tcPr>
            <w:tcW w:w="3600" w:type="dxa"/>
            <w:gridSpan w:val="4"/>
            <w:shd w:val="clear" w:color="auto" w:fill="auto"/>
          </w:tcPr>
          <w:p w:rsidR="00221101" w:rsidRPr="00460ECC" w:rsidRDefault="00B0187F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видатки</w:t>
            </w:r>
            <w:r w:rsidR="00221101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роках</w:t>
            </w:r>
          </w:p>
          <w:p w:rsidR="00221101" w:rsidRPr="00460ECC" w:rsidRDefault="00490570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тис. грн.</w:t>
            </w:r>
          </w:p>
        </w:tc>
        <w:tc>
          <w:tcPr>
            <w:tcW w:w="2131" w:type="dxa"/>
            <w:vMerge w:val="restart"/>
            <w:shd w:val="clear" w:color="auto" w:fill="auto"/>
          </w:tcPr>
          <w:p w:rsidR="00221101" w:rsidRPr="00460ECC" w:rsidRDefault="00F624B6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="00221101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жерела</w:t>
            </w:r>
          </w:p>
          <w:p w:rsidR="00221101" w:rsidRPr="00460ECC" w:rsidRDefault="0004195E" w:rsidP="00B018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фін</w:t>
            </w:r>
            <w:r w:rsidR="00B0187F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ансування</w:t>
            </w: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221101" w:rsidRPr="00460ECC" w:rsidTr="00231189">
        <w:trPr>
          <w:trHeight w:val="372"/>
        </w:trPr>
        <w:tc>
          <w:tcPr>
            <w:tcW w:w="645" w:type="dxa"/>
            <w:vMerge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03" w:type="dxa"/>
            <w:vMerge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80" w:type="dxa"/>
            <w:vMerge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221101" w:rsidRPr="00460ECC" w:rsidRDefault="00E068D7" w:rsidP="002311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2311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221101" w:rsidRPr="00460ECC" w:rsidRDefault="00221101" w:rsidP="002311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proofErr w:type="spellStart"/>
            <w:r w:rsidR="002311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221101" w:rsidRPr="00460ECC" w:rsidRDefault="00E068D7" w:rsidP="002311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311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900" w:type="dxa"/>
            <w:shd w:val="clear" w:color="auto" w:fill="auto"/>
          </w:tcPr>
          <w:p w:rsidR="00221101" w:rsidRPr="00460ECC" w:rsidRDefault="00B0187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Всього</w:t>
            </w:r>
            <w:proofErr w:type="spellEnd"/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роках</w:t>
            </w:r>
            <w:r w:rsidR="00E068D7"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131" w:type="dxa"/>
            <w:vMerge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87C00" w:rsidRPr="00460ECC" w:rsidRDefault="00587C0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400"/>
        <w:gridCol w:w="3780"/>
        <w:gridCol w:w="61"/>
        <w:gridCol w:w="839"/>
        <w:gridCol w:w="900"/>
        <w:gridCol w:w="900"/>
        <w:gridCol w:w="900"/>
        <w:gridCol w:w="2131"/>
      </w:tblGrid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400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780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131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221101" w:rsidRPr="00460ECC" w:rsidTr="00460ECC">
        <w:trPr>
          <w:trHeight w:val="475"/>
        </w:trPr>
        <w:tc>
          <w:tcPr>
            <w:tcW w:w="15559" w:type="dxa"/>
            <w:gridSpan w:val="9"/>
            <w:shd w:val="clear" w:color="auto" w:fill="auto"/>
          </w:tcPr>
          <w:p w:rsidR="00221101" w:rsidRPr="00460ECC" w:rsidRDefault="0034146A" w:rsidP="004A5AC3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val="ru-RU" w:eastAsia="zh-CN"/>
              </w:rPr>
              <w:t>1</w:t>
            </w: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. Створення системи досліджень та пері</w:t>
            </w:r>
            <w:r w:rsidR="00535082"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одичного аналізу </w:t>
            </w:r>
            <w:r w:rsidR="00B0187F"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інвестиційної ситуації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221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00" w:type="dxa"/>
            <w:shd w:val="clear" w:color="auto" w:fill="auto"/>
          </w:tcPr>
          <w:p w:rsidR="00C76B1F" w:rsidRPr="00460ECC" w:rsidRDefault="00B11E2D" w:rsidP="00566E2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Запровадження 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системи моніторингу ресурсів міста </w:t>
            </w:r>
          </w:p>
        </w:tc>
        <w:tc>
          <w:tcPr>
            <w:tcW w:w="3780" w:type="dxa"/>
            <w:shd w:val="clear" w:color="auto" w:fill="auto"/>
          </w:tcPr>
          <w:p w:rsidR="00C76B1F" w:rsidRPr="00460ECC" w:rsidRDefault="0029146C" w:rsidP="00720F7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 w:rsidR="00B11E2D" w:rsidRPr="00460ECC">
              <w:rPr>
                <w:rFonts w:ascii="Times New Roman" w:hAnsi="Times New Roman" w:cs="Times New Roman"/>
                <w:sz w:val="28"/>
                <w:szCs w:val="28"/>
              </w:rPr>
              <w:t>, відділ з економічних питань</w:t>
            </w:r>
            <w:r w:rsidR="00221101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41AE6">
              <w:rPr>
                <w:rFonts w:ascii="Times New Roman" w:hAnsi="Times New Roman" w:cs="Times New Roman"/>
                <w:sz w:val="28"/>
                <w:szCs w:val="28"/>
              </w:rPr>
              <w:t xml:space="preserve">містобудування та </w:t>
            </w:r>
            <w:r w:rsidR="00221101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архітектури, відділ </w:t>
            </w:r>
            <w:r w:rsidR="00041AE6">
              <w:rPr>
                <w:rFonts w:ascii="Times New Roman" w:hAnsi="Times New Roman" w:cs="Times New Roman"/>
                <w:sz w:val="28"/>
                <w:szCs w:val="28"/>
              </w:rPr>
              <w:t>земельно-ринкових відносин</w:t>
            </w:r>
            <w:r w:rsidR="00221101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41AE6">
              <w:rPr>
                <w:rFonts w:ascii="Times New Roman" w:hAnsi="Times New Roman" w:cs="Times New Roman"/>
                <w:sz w:val="28"/>
                <w:szCs w:val="28"/>
              </w:rPr>
              <w:t>відділ по облі</w:t>
            </w:r>
            <w:r w:rsidR="00041AE6" w:rsidRPr="00041AE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41AE6">
              <w:rPr>
                <w:rFonts w:ascii="Times New Roman" w:hAnsi="Times New Roman" w:cs="Times New Roman"/>
                <w:sz w:val="28"/>
                <w:szCs w:val="28"/>
              </w:rPr>
              <w:t>у комунального майна та житлової площі</w:t>
            </w:r>
            <w:r w:rsidR="00221101" w:rsidRPr="00460ECC">
              <w:rPr>
                <w:rFonts w:ascii="Times New Roman" w:hAnsi="Times New Roman" w:cs="Times New Roman"/>
                <w:sz w:val="28"/>
                <w:szCs w:val="28"/>
              </w:rPr>
              <w:t>, громадські організації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490570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490570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490570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490570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712E65" w:rsidRPr="00460ECC" w:rsidRDefault="00B11E2D" w:rsidP="00B11E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5E1AAD" w:rsidRPr="00460ECC" w:rsidTr="00460ECC">
        <w:trPr>
          <w:trHeight w:val="485"/>
        </w:trPr>
        <w:tc>
          <w:tcPr>
            <w:tcW w:w="15559" w:type="dxa"/>
            <w:gridSpan w:val="9"/>
            <w:shd w:val="clear" w:color="auto" w:fill="auto"/>
          </w:tcPr>
          <w:p w:rsidR="005E1AAD" w:rsidRPr="00460ECC" w:rsidRDefault="005E1AAD" w:rsidP="004A5A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="005D38DD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Нормативне та інституційне  забезпечення формування сприятливого </w:t>
            </w:r>
            <w:r w:rsidR="005D38DD" w:rsidRPr="00460EC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інвестиційного клімату.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5D38DD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00" w:type="dxa"/>
            <w:shd w:val="clear" w:color="auto" w:fill="auto"/>
          </w:tcPr>
          <w:p w:rsidR="005D38DD" w:rsidRPr="00460ECC" w:rsidRDefault="00566E24" w:rsidP="00B56411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Підтримка в актуальному стані «Дорожньої карти</w:t>
            </w:r>
            <w:r w:rsidR="005D38DD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інвестора»</w:t>
            </w:r>
          </w:p>
        </w:tc>
        <w:tc>
          <w:tcPr>
            <w:tcW w:w="3780" w:type="dxa"/>
            <w:shd w:val="clear" w:color="auto" w:fill="auto"/>
          </w:tcPr>
          <w:p w:rsidR="005D38DD" w:rsidRPr="00460ECC" w:rsidRDefault="0029146C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5D38DD" w:rsidRPr="00460ECC" w:rsidRDefault="00824228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5D38DD" w:rsidRPr="00460ECC" w:rsidRDefault="00824228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5D38DD" w:rsidRPr="00460ECC" w:rsidRDefault="00824228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5D38DD" w:rsidRPr="00460ECC" w:rsidRDefault="00824228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5D38DD" w:rsidRPr="00460ECC" w:rsidRDefault="00824228" w:rsidP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6768EC" w:rsidRPr="00460ECC" w:rsidTr="00460ECC">
        <w:trPr>
          <w:trHeight w:val="448"/>
        </w:trPr>
        <w:tc>
          <w:tcPr>
            <w:tcW w:w="15559" w:type="dxa"/>
            <w:gridSpan w:val="9"/>
            <w:shd w:val="clear" w:color="auto" w:fill="auto"/>
          </w:tcPr>
          <w:p w:rsidR="006768EC" w:rsidRPr="00460ECC" w:rsidRDefault="00061711" w:rsidP="004A5AC3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="005D38DD"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Формування інвест</w:t>
            </w: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иційних продуктів та пропозицій.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400" w:type="dxa"/>
            <w:shd w:val="clear" w:color="auto" w:fill="auto"/>
          </w:tcPr>
          <w:p w:rsidR="00535082" w:rsidRPr="00460ECC" w:rsidRDefault="00566E24" w:rsidP="0010224C">
            <w:pPr>
              <w:suppressAutoHyphens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изнач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ення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придатних</w:t>
            </w:r>
            <w:r w:rsidR="005D38DD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для інвестування</w:t>
            </w:r>
            <w:r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вільних ділянок</w:t>
            </w:r>
            <w:r w:rsidR="005D38DD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</w:t>
            </w:r>
            <w:r w:rsidR="005D38DD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та </w:t>
            </w:r>
            <w:r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підготовка</w:t>
            </w:r>
            <w:r w:rsidR="005D38DD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інвестиційних «продуктів</w:t>
            </w:r>
            <w:r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»</w:t>
            </w:r>
            <w:r w:rsidR="005D38DD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  <w:p w:rsidR="00C76B1F" w:rsidRPr="00460ECC" w:rsidRDefault="00C76B1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780" w:type="dxa"/>
            <w:shd w:val="clear" w:color="auto" w:fill="auto"/>
          </w:tcPr>
          <w:p w:rsidR="00535082" w:rsidRPr="00460ECC" w:rsidRDefault="00061711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Керівництво виконкому, </w:t>
            </w:r>
            <w:r w:rsidR="0029146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 w:rsidR="0029146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="0029146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653E4" w:rsidRPr="00460ECC" w:rsidRDefault="00535082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653E4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ідділи 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з питань економіки, </w:t>
            </w:r>
          </w:p>
          <w:p w:rsidR="00C76B1F" w:rsidRPr="00460ECC" w:rsidRDefault="00041AE6" w:rsidP="0004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містобудування та 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архітектури, </w:t>
            </w:r>
            <w:r w:rsidR="00C653E4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 земельн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о-ринкових відносин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</w:rPr>
              <w:t>, дорадчий комітет з питань залучення інвестицій, рада директорів при міському голові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ED4A0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ED4A0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ED4A0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ED4A0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C76B1F" w:rsidRPr="00460ECC" w:rsidRDefault="00061711" w:rsidP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6A52B9" w:rsidRPr="00460ECC" w:rsidTr="00460ECC">
        <w:trPr>
          <w:trHeight w:val="339"/>
        </w:trPr>
        <w:tc>
          <w:tcPr>
            <w:tcW w:w="15559" w:type="dxa"/>
            <w:gridSpan w:val="9"/>
            <w:shd w:val="clear" w:color="auto" w:fill="auto"/>
          </w:tcPr>
          <w:p w:rsidR="006A52B9" w:rsidRPr="00460ECC" w:rsidRDefault="00061711" w:rsidP="00371E3F">
            <w:pPr>
              <w:spacing w:line="192" w:lineRule="auto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4. </w:t>
            </w:r>
            <w:r w:rsidR="004D0973"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Формування дизайну продуктів бренду міста.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5400" w:type="dxa"/>
            <w:shd w:val="clear" w:color="auto" w:fill="auto"/>
          </w:tcPr>
          <w:p w:rsidR="00C76B1F" w:rsidRPr="00460ECC" w:rsidRDefault="00CE7590" w:rsidP="004F168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Підготовка </w:t>
            </w:r>
            <w:r w:rsidR="004F168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методики</w:t>
            </w:r>
            <w:r w:rsidR="004D0973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 правильно</w:t>
            </w:r>
            <w:r w:rsidR="004F168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го</w:t>
            </w:r>
            <w:r w:rsidR="004D0973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використ</w:t>
            </w:r>
            <w:r w:rsidR="004F168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ання міської</w:t>
            </w:r>
            <w:r w:rsidR="004D0973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символік</w:t>
            </w:r>
            <w:r w:rsidR="004F168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и</w:t>
            </w:r>
            <w:r w:rsidR="004D0973"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zh-CN"/>
              </w:rPr>
              <w:t>,</w:t>
            </w:r>
            <w:r w:rsidR="004D0973" w:rsidRPr="00460ECC">
              <w:rPr>
                <w:rFonts w:ascii="Times New Roman" w:hAnsi="Times New Roman" w:cs="Times New Roman"/>
                <w:bCs/>
                <w:i/>
                <w:color w:val="0070C0"/>
                <w:sz w:val="28"/>
                <w:szCs w:val="28"/>
                <w:lang w:eastAsia="zh-CN"/>
              </w:rPr>
              <w:t xml:space="preserve"> </w:t>
            </w:r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забезпеч</w:t>
            </w:r>
            <w:r w:rsidR="007D15C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ення</w:t>
            </w:r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створення системи контролю використання </w:t>
            </w:r>
            <w:r w:rsidR="004D0973" w:rsidRPr="00460EC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  <w:lang w:eastAsia="zh-CN"/>
              </w:rPr>
              <w:t xml:space="preserve">графічних та інших елементів </w:t>
            </w:r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дизайну інвестиційного бренду міст</w:t>
            </w:r>
          </w:p>
        </w:tc>
        <w:tc>
          <w:tcPr>
            <w:tcW w:w="3780" w:type="dxa"/>
            <w:shd w:val="clear" w:color="auto" w:fill="auto"/>
          </w:tcPr>
          <w:p w:rsidR="00C76B1F" w:rsidRPr="00460ECC" w:rsidRDefault="0029146C" w:rsidP="00B63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E05D10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C76B1F" w:rsidRPr="00460ECC" w:rsidRDefault="00CE7590" w:rsidP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00" w:type="dxa"/>
            <w:shd w:val="clear" w:color="auto" w:fill="auto"/>
          </w:tcPr>
          <w:p w:rsidR="00C76B1F" w:rsidRPr="00460ECC" w:rsidRDefault="003A2D0B" w:rsidP="003A2D0B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</w:t>
            </w:r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абезпеч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ення</w:t>
            </w:r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створення системи нових варіантів цільових </w:t>
            </w:r>
            <w:proofErr w:type="spellStart"/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промоційних</w:t>
            </w:r>
            <w:proofErr w:type="spellEnd"/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матеріалів (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у разі необхідності</w:t>
            </w:r>
            <w:r w:rsid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3780" w:type="dxa"/>
            <w:shd w:val="clear" w:color="auto" w:fill="auto"/>
          </w:tcPr>
          <w:p w:rsidR="00C76B1F" w:rsidRPr="00460ECC" w:rsidRDefault="0029146C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647825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C76B1F" w:rsidRPr="00460ECC" w:rsidRDefault="00A81102" w:rsidP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6A52B9" w:rsidRPr="00460ECC" w:rsidTr="00460ECC">
        <w:trPr>
          <w:trHeight w:val="439"/>
        </w:trPr>
        <w:tc>
          <w:tcPr>
            <w:tcW w:w="15559" w:type="dxa"/>
            <w:gridSpan w:val="9"/>
            <w:shd w:val="clear" w:color="auto" w:fill="auto"/>
          </w:tcPr>
          <w:p w:rsidR="006A52B9" w:rsidRPr="00460ECC" w:rsidRDefault="00CE7590" w:rsidP="004A5AC3">
            <w:pPr>
              <w:keepNext/>
              <w:suppressAutoHyphens/>
              <w:spacing w:after="60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</w:pPr>
            <w:bookmarkStart w:id="0" w:name="_Toc382320659"/>
            <w:r w:rsidRPr="00460ECC"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  <w:t xml:space="preserve">5. </w:t>
            </w:r>
            <w:r w:rsidR="004D0973" w:rsidRPr="00460ECC"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  <w:t>Відображення бренду у міському середовищі</w:t>
            </w:r>
            <w:bookmarkEnd w:id="0"/>
            <w:r w:rsidR="004D0973" w:rsidRPr="00460ECC"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231189" w:rsidRPr="00460ECC" w:rsidRDefault="00231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5400" w:type="dxa"/>
            <w:shd w:val="clear" w:color="auto" w:fill="auto"/>
          </w:tcPr>
          <w:p w:rsidR="00231189" w:rsidRPr="00460ECC" w:rsidRDefault="00231189" w:rsidP="0064782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Розробка та затвердження процедури ініціювання та організації творчих дискусійних зустрічей (за такими технологіями, як «Відкритий простір», «Світове кафе», «Мозковий штурм», та іншими креативними технологіями пошуку оригінальних рішень, із визначенням у  кожному з підрозділів відповідального фахівця</w:t>
            </w:r>
          </w:p>
          <w:p w:rsidR="00231189" w:rsidRPr="00460ECC" w:rsidRDefault="00231189" w:rsidP="00647825">
            <w:pPr>
              <w:pStyle w:val="3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shd w:val="clear" w:color="auto" w:fill="auto"/>
          </w:tcPr>
          <w:p w:rsidR="00231189" w:rsidRPr="00460ECC" w:rsidRDefault="0029146C" w:rsidP="00B63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231189" w:rsidRPr="00460ECC" w:rsidRDefault="00F91DE0" w:rsidP="00F92F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31189" w:rsidRPr="00460ECC" w:rsidRDefault="007B059E" w:rsidP="00F92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31189" w:rsidRPr="00460ECC" w:rsidRDefault="000F489A" w:rsidP="00F92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31189" w:rsidRPr="00460ECC" w:rsidRDefault="000F489A" w:rsidP="00F92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231189" w:rsidRPr="00460ECC" w:rsidRDefault="00231189" w:rsidP="00720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Міс</w:t>
            </w:r>
            <w:r w:rsidR="00720F7C">
              <w:rPr>
                <w:rFonts w:ascii="Times New Roman" w:hAnsi="Times New Roman" w:cs="Times New Roman"/>
                <w:sz w:val="28"/>
                <w:szCs w:val="28"/>
              </w:rPr>
              <w:t>ький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400" w:type="dxa"/>
            <w:shd w:val="clear" w:color="auto" w:fill="auto"/>
          </w:tcPr>
          <w:p w:rsidR="00C76B1F" w:rsidRPr="00460ECC" w:rsidRDefault="0077450C" w:rsidP="003A2D0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Проведення </w:t>
            </w:r>
            <w:r w:rsidR="004D0973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аналіз</w:t>
            </w:r>
            <w:r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у</w:t>
            </w:r>
            <w:r w:rsidR="004D0973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доцільності пропозицій відповідних проектів, наданих учасниками творчих дискусійних зустрічей</w:t>
            </w:r>
          </w:p>
        </w:tc>
        <w:tc>
          <w:tcPr>
            <w:tcW w:w="3780" w:type="dxa"/>
            <w:shd w:val="clear" w:color="auto" w:fill="auto"/>
          </w:tcPr>
          <w:p w:rsidR="00C76B1F" w:rsidRPr="00460ECC" w:rsidRDefault="00647825" w:rsidP="00B63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Комітет з </w:t>
            </w:r>
            <w:r w:rsidR="0077450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управління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впровадження</w:t>
            </w:r>
            <w:r w:rsidR="0077450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м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маркетингової стратегії</w:t>
            </w:r>
            <w:r w:rsidR="0077450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відділи та управління міськвиконкому</w:t>
            </w:r>
            <w:r w:rsidR="00720F7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міської ради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C76B1F" w:rsidRPr="00460ECC" w:rsidRDefault="00460ECC" w:rsidP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3959B8" w:rsidRPr="00460ECC" w:rsidTr="00460ECC">
        <w:trPr>
          <w:trHeight w:val="339"/>
        </w:trPr>
        <w:tc>
          <w:tcPr>
            <w:tcW w:w="15559" w:type="dxa"/>
            <w:gridSpan w:val="9"/>
            <w:shd w:val="clear" w:color="auto" w:fill="auto"/>
          </w:tcPr>
          <w:p w:rsidR="003959B8" w:rsidRPr="00460ECC" w:rsidRDefault="003959B8" w:rsidP="0077450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6.  Використання міської інфраструктури для закріплення бренду</w:t>
            </w:r>
          </w:p>
        </w:tc>
      </w:tr>
      <w:tr w:rsidR="00F92F68" w:rsidRPr="00460ECC" w:rsidTr="003959B8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00" w:type="dxa"/>
            <w:shd w:val="clear" w:color="auto" w:fill="auto"/>
          </w:tcPr>
          <w:p w:rsidR="00B728A4" w:rsidRPr="00460ECC" w:rsidRDefault="00C52A7E" w:rsidP="003A2D0B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Організація та п</w:t>
            </w:r>
            <w:r w:rsidR="0077450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роведення відкритого відбору 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інфраструктурних проектів</w:t>
            </w:r>
          </w:p>
        </w:tc>
        <w:tc>
          <w:tcPr>
            <w:tcW w:w="3841" w:type="dxa"/>
            <w:gridSpan w:val="2"/>
            <w:shd w:val="clear" w:color="auto" w:fill="auto"/>
          </w:tcPr>
          <w:p w:rsidR="00B728A4" w:rsidRPr="00460ECC" w:rsidRDefault="007745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Комітет з управління впровадженням маркетингової стратегії, відділи та управління міськвиконкому</w:t>
            </w:r>
            <w:r w:rsidR="00720F7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,міської ради</w:t>
            </w:r>
          </w:p>
        </w:tc>
        <w:tc>
          <w:tcPr>
            <w:tcW w:w="839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400" w:type="dxa"/>
            <w:shd w:val="clear" w:color="auto" w:fill="auto"/>
          </w:tcPr>
          <w:p w:rsidR="00B728A4" w:rsidRPr="00460ECC" w:rsidRDefault="0002382A" w:rsidP="003A2D0B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Визначення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критерії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відбору інфраструктурних проектів, важливих для цільової групи інвесторів</w:t>
            </w:r>
          </w:p>
        </w:tc>
        <w:tc>
          <w:tcPr>
            <w:tcW w:w="3841" w:type="dxa"/>
            <w:gridSpan w:val="2"/>
            <w:shd w:val="clear" w:color="auto" w:fill="auto"/>
          </w:tcPr>
          <w:p w:rsidR="00B728A4" w:rsidRPr="00460ECC" w:rsidRDefault="0002382A" w:rsidP="00B728A4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Комітет з управління впровадженням маркетингової стратегії, відділи та управління міськвиконкому</w:t>
            </w:r>
            <w:r w:rsidR="00720F7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міської ради</w:t>
            </w:r>
          </w:p>
        </w:tc>
        <w:tc>
          <w:tcPr>
            <w:tcW w:w="839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02382A" w:rsidRPr="00460ECC" w:rsidTr="00460ECC">
        <w:trPr>
          <w:trHeight w:val="515"/>
        </w:trPr>
        <w:tc>
          <w:tcPr>
            <w:tcW w:w="15559" w:type="dxa"/>
            <w:gridSpan w:val="9"/>
            <w:shd w:val="clear" w:color="auto" w:fill="auto"/>
          </w:tcPr>
          <w:p w:rsidR="0002382A" w:rsidRPr="00460ECC" w:rsidRDefault="0002382A" w:rsidP="0002382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7. </w:t>
            </w:r>
            <w:r w:rsidRPr="00460EC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Культурне життя у місті </w:t>
            </w:r>
            <w:r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 w:eastAsia="uk-UA"/>
              </w:rPr>
              <w:t>(</w:t>
            </w:r>
            <w:r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uk-UA"/>
              </w:rPr>
              <w:t>пожвавлення бренду</w:t>
            </w:r>
            <w:r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 w:eastAsia="uk-UA"/>
              </w:rPr>
              <w:t>)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0238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18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400" w:type="dxa"/>
            <w:shd w:val="clear" w:color="auto" w:fill="auto"/>
          </w:tcPr>
          <w:p w:rsidR="00B56411" w:rsidRPr="00460ECC" w:rsidRDefault="0002382A" w:rsidP="003A2D0B">
            <w:pPr>
              <w:suppressAutoHyphens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роведення в місті заходів </w:t>
            </w:r>
            <w:r w:rsidR="00BE6779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і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залученням творчого класу громади до соціокультурного проектування </w:t>
            </w:r>
            <w:r w:rsidR="00B728A4" w:rsidRPr="003A5B68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(</w:t>
            </w:r>
            <w:r w:rsidR="00B56411" w:rsidRPr="003A5B68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eastAsia="zh-CN"/>
              </w:rPr>
              <w:t>Проведення щорічного фотоко</w:t>
            </w:r>
            <w:r w:rsidR="00916994" w:rsidRPr="003A5B68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eastAsia="zh-CN"/>
              </w:rPr>
              <w:t>нкурсу «Посмішка рідного міста»</w:t>
            </w:r>
            <w:r w:rsidR="00B56411" w:rsidRPr="003A5B68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3A2D0B" w:rsidRPr="003A5B68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3780" w:type="dxa"/>
            <w:shd w:val="clear" w:color="auto" w:fill="auto"/>
          </w:tcPr>
          <w:p w:rsidR="00B728A4" w:rsidRPr="00460ECC" w:rsidRDefault="0029146C" w:rsidP="00041AE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209EE" w:rsidRPr="00F92F68" w:rsidRDefault="00F91DE0" w:rsidP="00460EC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209EE" w:rsidRPr="00F92F68" w:rsidRDefault="007B059E" w:rsidP="00460EC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209EE" w:rsidRPr="00F92F68" w:rsidRDefault="000F489A" w:rsidP="00460EC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0F489A" w:rsidP="00F92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720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Міс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ький 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643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18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00" w:type="dxa"/>
            <w:shd w:val="clear" w:color="auto" w:fill="auto"/>
          </w:tcPr>
          <w:p w:rsidR="00B728A4" w:rsidRPr="00460ECC" w:rsidRDefault="00643168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Залучення ОСББ, органів самоорганізації населення</w:t>
            </w:r>
            <w:r w:rsidR="00801A6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, громадськість 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міста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до участі 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 мистецьких процесах, ініціювання </w:t>
            </w:r>
            <w:r w:rsidR="00A50212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регулярного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проведення в місті заходів у просторі вулиць та площ міста, зокрема подій «</w:t>
            </w:r>
            <w:proofErr w:type="spellStart"/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Паблік-арт</w:t>
            </w:r>
            <w:proofErr w:type="spellEnd"/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» </w:t>
            </w:r>
          </w:p>
        </w:tc>
        <w:tc>
          <w:tcPr>
            <w:tcW w:w="3780" w:type="dxa"/>
            <w:shd w:val="clear" w:color="auto" w:fill="auto"/>
          </w:tcPr>
          <w:p w:rsidR="00B728A4" w:rsidRPr="00460ECC" w:rsidRDefault="0029146C" w:rsidP="00041AE6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643168" w:rsidRPr="00460ECC" w:rsidTr="00460ECC">
        <w:trPr>
          <w:trHeight w:val="417"/>
        </w:trPr>
        <w:tc>
          <w:tcPr>
            <w:tcW w:w="15559" w:type="dxa"/>
            <w:gridSpan w:val="9"/>
            <w:shd w:val="clear" w:color="auto" w:fill="auto"/>
          </w:tcPr>
          <w:p w:rsidR="00643168" w:rsidRPr="00460ECC" w:rsidRDefault="00801A64" w:rsidP="0064316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8. </w:t>
            </w:r>
            <w:r w:rsidR="00643168" w:rsidRPr="00460EC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Організаційна основа </w:t>
            </w:r>
            <w:proofErr w:type="spellStart"/>
            <w:r w:rsidR="00643168" w:rsidRPr="00460EC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брендингу</w:t>
            </w:r>
            <w:proofErr w:type="spellEnd"/>
            <w:r w:rsidR="00643168" w:rsidRPr="00460EC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uk-UA"/>
              </w:rPr>
              <w:t xml:space="preserve"> </w:t>
            </w:r>
            <w:r w:rsidR="00643168"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 w:eastAsia="uk-UA"/>
              </w:rPr>
              <w:t>(</w:t>
            </w:r>
            <w:r w:rsidR="00643168"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uk-UA"/>
              </w:rPr>
              <w:t>управління брендом</w:t>
            </w:r>
            <w:r w:rsidR="00643168"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 w:eastAsia="uk-UA"/>
              </w:rPr>
              <w:t>)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460ECC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5400" w:type="dxa"/>
            <w:shd w:val="clear" w:color="auto" w:fill="auto"/>
          </w:tcPr>
          <w:p w:rsidR="00460ECC" w:rsidRPr="00460ECC" w:rsidRDefault="00460ECC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Створення системи управління проектами маркетингової стратегії та </w:t>
            </w:r>
            <w:proofErr w:type="spellStart"/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брендінг</w:t>
            </w:r>
            <w:proofErr w:type="spellEnd"/>
            <w:r w:rsidRPr="00460ECC">
              <w:rPr>
                <w:rFonts w:ascii="Times New Roman" w:hAnsi="Times New Roman" w:cs="Times New Roman"/>
                <w:sz w:val="28"/>
                <w:szCs w:val="28"/>
                <w:lang w:val="ru-RU" w:eastAsia="zh-CN"/>
              </w:rPr>
              <w:t>у</w:t>
            </w:r>
          </w:p>
          <w:p w:rsidR="00460ECC" w:rsidRPr="00460ECC" w:rsidRDefault="00460ECC" w:rsidP="004F168C">
            <w:pPr>
              <w:suppressAutoHyphens/>
              <w:ind w:left="3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780" w:type="dxa"/>
            <w:shd w:val="clear" w:color="auto" w:fill="auto"/>
          </w:tcPr>
          <w:p w:rsidR="00460ECC" w:rsidRPr="00460ECC" w:rsidRDefault="00460ECC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Комітет з управління впровадженням маркетингової стратегії, відділи та управління міськвиконкому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460ECC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041AE6">
        <w:trPr>
          <w:trHeight w:val="416"/>
        </w:trPr>
        <w:tc>
          <w:tcPr>
            <w:tcW w:w="648" w:type="dxa"/>
            <w:shd w:val="clear" w:color="auto" w:fill="auto"/>
          </w:tcPr>
          <w:p w:rsidR="00460ECC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400" w:type="dxa"/>
            <w:shd w:val="clear" w:color="auto" w:fill="auto"/>
          </w:tcPr>
          <w:p w:rsidR="00460ECC" w:rsidRPr="00460ECC" w:rsidRDefault="00460ECC" w:rsidP="003A2D0B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Створення системи організації співпраці з виробниками місцевої продукції, та спільне впровадження заходів щодо розширення ринків збуту місцевої продукції з використанням дизайну бренду міста</w:t>
            </w:r>
          </w:p>
        </w:tc>
        <w:tc>
          <w:tcPr>
            <w:tcW w:w="3780" w:type="dxa"/>
            <w:shd w:val="clear" w:color="auto" w:fill="auto"/>
          </w:tcPr>
          <w:p w:rsidR="00460ECC" w:rsidRPr="00460ECC" w:rsidRDefault="0029146C" w:rsidP="0029146C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Відділ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и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 w:rsidR="00460EC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="00041AE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</w:t>
            </w:r>
            <w:r w:rsidR="00460EC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економічних питань, координаційна рада з питань підприємництва, рада директорів при міському голові.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460ECC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460ECC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400" w:type="dxa"/>
            <w:shd w:val="clear" w:color="auto" w:fill="auto"/>
          </w:tcPr>
          <w:p w:rsidR="00460ECC" w:rsidRPr="00460ECC" w:rsidRDefault="00460ECC" w:rsidP="003A2D0B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Створення системи спільного інвестування, та адміністративної підтримки місцевого інвестора</w:t>
            </w:r>
          </w:p>
          <w:p w:rsidR="00460ECC" w:rsidRPr="00460ECC" w:rsidRDefault="00460ECC" w:rsidP="00041AE6">
            <w:pPr>
              <w:suppressAutoHyphens/>
              <w:ind w:left="36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</w:p>
        </w:tc>
        <w:tc>
          <w:tcPr>
            <w:tcW w:w="3780" w:type="dxa"/>
            <w:shd w:val="clear" w:color="auto" w:fill="auto"/>
          </w:tcPr>
          <w:p w:rsidR="00460ECC" w:rsidRPr="00460ECC" w:rsidRDefault="00460ECC" w:rsidP="0029146C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Відділи </w:t>
            </w:r>
            <w:r w:rsidR="0029146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="0029146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</w:t>
            </w:r>
            <w:r w:rsidR="00041AE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з</w:t>
            </w:r>
            <w:r w:rsidR="0029146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економічних питань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координаційна рада з питань підприємництва, рада директорів при міському голові.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460ECC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460ECC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400" w:type="dxa"/>
            <w:shd w:val="clear" w:color="auto" w:fill="auto"/>
          </w:tcPr>
          <w:p w:rsidR="00460ECC" w:rsidRPr="00460ECC" w:rsidRDefault="00460ECC" w:rsidP="0010224C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 xml:space="preserve">Організація системної співпраці зі сторонніми групами впливу - колишніми городянами, що є політичними діячами, чиновниками вищих та регіональних рівнів влади, журналістами, які формують інформаційний простір, представниками національної та світової еліти, з метою їх </w:t>
            </w:r>
            <w:proofErr w:type="spellStart"/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>долучення</w:t>
            </w:r>
            <w:proofErr w:type="spellEnd"/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 xml:space="preserve"> до процесу </w:t>
            </w:r>
            <w:proofErr w:type="spellStart"/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>брендінгу</w:t>
            </w:r>
            <w:proofErr w:type="spellEnd"/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 xml:space="preserve"> міста</w:t>
            </w:r>
            <w:r w:rsidRPr="00460ECC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460ECC" w:rsidRPr="00460ECC" w:rsidRDefault="0029146C" w:rsidP="007C4803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0ECC" w:rsidRPr="00460ECC">
              <w:rPr>
                <w:rFonts w:ascii="Times New Roman" w:hAnsi="Times New Roman" w:cs="Times New Roman"/>
                <w:sz w:val="28"/>
                <w:szCs w:val="28"/>
              </w:rPr>
              <w:t>громадські організації</w:t>
            </w:r>
          </w:p>
          <w:p w:rsidR="00460ECC" w:rsidRPr="00460ECC" w:rsidRDefault="00460ECC" w:rsidP="0010224C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460ECC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7C4803" w:rsidRPr="00460ECC" w:rsidTr="00460ECC">
        <w:trPr>
          <w:trHeight w:val="418"/>
        </w:trPr>
        <w:tc>
          <w:tcPr>
            <w:tcW w:w="15559" w:type="dxa"/>
            <w:gridSpan w:val="9"/>
            <w:shd w:val="clear" w:color="auto" w:fill="auto"/>
          </w:tcPr>
          <w:p w:rsidR="007C4803" w:rsidRPr="00460ECC" w:rsidRDefault="007C4803" w:rsidP="007C4803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9. Маркетингове послання міста </w:t>
            </w:r>
            <w:r w:rsidRPr="00460ECC">
              <w:rPr>
                <w:rFonts w:ascii="Times New Roman" w:hAnsi="Times New Roman" w:cs="Times New Roman"/>
                <w:i/>
                <w:sz w:val="28"/>
                <w:szCs w:val="28"/>
                <w:lang w:val="ru-RU" w:eastAsia="zh-CN"/>
              </w:rPr>
              <w:t>(</w:t>
            </w:r>
            <w:r w:rsidRPr="00460ECC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Унікальна інвестиційна пропозиція міста</w:t>
            </w:r>
            <w:r w:rsidRPr="00460ECC">
              <w:rPr>
                <w:rFonts w:ascii="Times New Roman" w:hAnsi="Times New Roman" w:cs="Times New Roman"/>
                <w:i/>
                <w:sz w:val="28"/>
                <w:szCs w:val="28"/>
                <w:lang w:val="ru-RU" w:eastAsia="zh-CN"/>
              </w:rPr>
              <w:t>)</w:t>
            </w:r>
            <w:r w:rsidRPr="00460ECC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F92F68" w:rsidRPr="00460ECC" w:rsidTr="00720F7C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7C48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18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00" w:type="dxa"/>
            <w:shd w:val="clear" w:color="auto" w:fill="auto"/>
          </w:tcPr>
          <w:p w:rsidR="003959B8" w:rsidRPr="00460ECC" w:rsidRDefault="007C4803" w:rsidP="003A2D0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Розробка, формування та затвердження маркетингового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послання міста </w:t>
            </w:r>
          </w:p>
        </w:tc>
        <w:tc>
          <w:tcPr>
            <w:tcW w:w="3841" w:type="dxa"/>
            <w:gridSpan w:val="2"/>
            <w:shd w:val="clear" w:color="auto" w:fill="auto"/>
          </w:tcPr>
          <w:p w:rsidR="00B728A4" w:rsidRPr="00C303AD" w:rsidRDefault="007C4803" w:rsidP="00C303A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Комітет з управління впровадженням маркетингової стратегії,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відділи та управління міськвиконкому</w:t>
            </w:r>
            <w:r w:rsidR="00720F7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міської ради</w:t>
            </w:r>
          </w:p>
        </w:tc>
        <w:tc>
          <w:tcPr>
            <w:tcW w:w="839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720F7C">
        <w:trPr>
          <w:trHeight w:val="882"/>
        </w:trPr>
        <w:tc>
          <w:tcPr>
            <w:tcW w:w="648" w:type="dxa"/>
            <w:shd w:val="clear" w:color="auto" w:fill="auto"/>
          </w:tcPr>
          <w:p w:rsidR="003A2D0B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400" w:type="dxa"/>
            <w:shd w:val="clear" w:color="auto" w:fill="auto"/>
          </w:tcPr>
          <w:p w:rsidR="003A2D0B" w:rsidRPr="00460ECC" w:rsidRDefault="003A2D0B" w:rsidP="00AA1EA6">
            <w:pPr>
              <w:tabs>
                <w:tab w:val="left" w:pos="2700"/>
              </w:tabs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Розробка базового Інвестиційного паспорту міста, у якому відображаються конкурентні переваги міста, резюме інвестиційних проектів тощо. </w:t>
            </w:r>
          </w:p>
        </w:tc>
        <w:tc>
          <w:tcPr>
            <w:tcW w:w="3841" w:type="dxa"/>
            <w:gridSpan w:val="2"/>
            <w:shd w:val="clear" w:color="auto" w:fill="auto"/>
          </w:tcPr>
          <w:p w:rsidR="003A2D0B" w:rsidRPr="00460ECC" w:rsidRDefault="0029146C" w:rsidP="0010224C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</w:p>
        </w:tc>
        <w:tc>
          <w:tcPr>
            <w:tcW w:w="839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A2D0B" w:rsidRPr="00460ECC" w:rsidRDefault="003A2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AA1EA6" w:rsidRPr="00460ECC" w:rsidTr="00460ECC">
        <w:trPr>
          <w:trHeight w:val="418"/>
        </w:trPr>
        <w:tc>
          <w:tcPr>
            <w:tcW w:w="15559" w:type="dxa"/>
            <w:gridSpan w:val="9"/>
            <w:shd w:val="clear" w:color="auto" w:fill="auto"/>
          </w:tcPr>
          <w:p w:rsidR="00AA1EA6" w:rsidRPr="00460ECC" w:rsidRDefault="00AA1EA6" w:rsidP="00B5641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10. Розробка</w:t>
            </w:r>
            <w:r w:rsidRPr="00460ECC">
              <w:rPr>
                <w:rFonts w:ascii="Times New Roman" w:eastAsia="Arial" w:hAnsi="Times New Roman" w:cs="Times New Roman"/>
                <w:b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промоційних</w:t>
            </w:r>
            <w:proofErr w:type="spellEnd"/>
            <w:r w:rsidRPr="00460ECC">
              <w:rPr>
                <w:rFonts w:ascii="Times New Roman" w:eastAsia="Arial" w:hAnsi="Times New Roman" w:cs="Times New Roman"/>
                <w:b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матеріалів</w:t>
            </w:r>
            <w:r w:rsidRPr="00460ECC">
              <w:rPr>
                <w:rFonts w:ascii="Times New Roman" w:eastAsia="Arial" w:hAnsi="Times New Roman" w:cs="Times New Roman"/>
                <w:b/>
                <w:sz w:val="28"/>
                <w:szCs w:val="28"/>
                <w:lang w:eastAsia="zh-CN"/>
              </w:rPr>
              <w:t xml:space="preserve"> та продуктів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400" w:type="dxa"/>
            <w:shd w:val="clear" w:color="auto" w:fill="auto"/>
          </w:tcPr>
          <w:p w:rsidR="00B728A4" w:rsidRPr="00460ECC" w:rsidRDefault="00AA1EA6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Створення системи 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розробки та погодження електронних варіантів інформаційних та </w:t>
            </w:r>
            <w:proofErr w:type="spellStart"/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промоційних</w:t>
            </w:r>
            <w:proofErr w:type="spellEnd"/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продуктів міста</w:t>
            </w:r>
          </w:p>
        </w:tc>
        <w:tc>
          <w:tcPr>
            <w:tcW w:w="3780" w:type="dxa"/>
            <w:shd w:val="clear" w:color="auto" w:fill="auto"/>
          </w:tcPr>
          <w:p w:rsidR="00B728A4" w:rsidRPr="00C303AD" w:rsidRDefault="00AA1EA6" w:rsidP="00C303A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Комітет з управління впровадженням маркетингової стратегії, відділи та управління міськвиконкому</w:t>
            </w:r>
            <w:r w:rsidR="00720F7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міської ради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3A2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67706B" w:rsidRPr="00460ECC" w:rsidTr="00460ECC">
        <w:trPr>
          <w:trHeight w:val="63"/>
        </w:trPr>
        <w:tc>
          <w:tcPr>
            <w:tcW w:w="648" w:type="dxa"/>
            <w:shd w:val="clear" w:color="auto" w:fill="auto"/>
          </w:tcPr>
          <w:p w:rsidR="0067706B" w:rsidRPr="00460ECC" w:rsidRDefault="006770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400" w:type="dxa"/>
            <w:shd w:val="clear" w:color="auto" w:fill="auto"/>
          </w:tcPr>
          <w:p w:rsidR="0067706B" w:rsidRPr="00460ECC" w:rsidRDefault="0067706B" w:rsidP="005F181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Виготовлення інформаційної, </w:t>
            </w:r>
            <w:proofErr w:type="spellStart"/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промоційної</w:t>
            </w:r>
            <w:proofErr w:type="spellEnd"/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та сувенірної  продукції з використанням бре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нду міста</w:t>
            </w:r>
          </w:p>
        </w:tc>
        <w:tc>
          <w:tcPr>
            <w:tcW w:w="3780" w:type="dxa"/>
            <w:shd w:val="clear" w:color="auto" w:fill="auto"/>
          </w:tcPr>
          <w:p w:rsidR="0067706B" w:rsidRPr="00460ECC" w:rsidRDefault="0067706B" w:rsidP="0029146C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 w:rsidR="0029146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67706B" w:rsidRPr="006E4009" w:rsidRDefault="0067706B" w:rsidP="004524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246,1</w:t>
            </w:r>
          </w:p>
        </w:tc>
        <w:tc>
          <w:tcPr>
            <w:tcW w:w="900" w:type="dxa"/>
            <w:shd w:val="clear" w:color="auto" w:fill="auto"/>
          </w:tcPr>
          <w:p w:rsidR="0067706B" w:rsidRPr="00A81102" w:rsidRDefault="00BD6A49" w:rsidP="004524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147</w:t>
            </w:r>
            <w:r w:rsidR="00344A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,0</w:t>
            </w:r>
          </w:p>
        </w:tc>
        <w:tc>
          <w:tcPr>
            <w:tcW w:w="900" w:type="dxa"/>
            <w:shd w:val="clear" w:color="auto" w:fill="auto"/>
          </w:tcPr>
          <w:p w:rsidR="0067706B" w:rsidRPr="006D1A5C" w:rsidRDefault="00F4475B" w:rsidP="004524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207,0</w:t>
            </w:r>
          </w:p>
        </w:tc>
        <w:tc>
          <w:tcPr>
            <w:tcW w:w="900" w:type="dxa"/>
            <w:shd w:val="clear" w:color="auto" w:fill="auto"/>
          </w:tcPr>
          <w:p w:rsidR="0067706B" w:rsidRPr="00A81102" w:rsidRDefault="00306CBD" w:rsidP="004524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6D1A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6770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,1</w:t>
            </w:r>
          </w:p>
        </w:tc>
        <w:tc>
          <w:tcPr>
            <w:tcW w:w="2131" w:type="dxa"/>
            <w:shd w:val="clear" w:color="auto" w:fill="auto"/>
          </w:tcPr>
          <w:p w:rsidR="0067706B" w:rsidRPr="00460ECC" w:rsidRDefault="006770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Міс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ький 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DD6CF4" w:rsidRPr="00460ECC" w:rsidTr="00460ECC">
        <w:trPr>
          <w:trHeight w:val="412"/>
        </w:trPr>
        <w:tc>
          <w:tcPr>
            <w:tcW w:w="15559" w:type="dxa"/>
            <w:gridSpan w:val="9"/>
            <w:shd w:val="clear" w:color="auto" w:fill="auto"/>
          </w:tcPr>
          <w:p w:rsidR="00DD6CF4" w:rsidRPr="00460ECC" w:rsidRDefault="00DD6CF4" w:rsidP="004A5AC3">
            <w:pPr>
              <w:keepNext/>
              <w:suppressAutoHyphens/>
              <w:spacing w:after="6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  <w:t>12.  Інформування цільових аудиторій</w:t>
            </w:r>
          </w:p>
        </w:tc>
      </w:tr>
      <w:tr w:rsidR="0029146C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29146C" w:rsidRPr="00460ECC" w:rsidRDefault="0029146C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400" w:type="dxa"/>
            <w:shd w:val="clear" w:color="auto" w:fill="auto"/>
          </w:tcPr>
          <w:p w:rsidR="0029146C" w:rsidRPr="00460ECC" w:rsidRDefault="0029146C" w:rsidP="003A2D0B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Створення плану комунікацій (програми поширення інформації й просування бренду міста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)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</w:tcPr>
          <w:p w:rsidR="0029146C" w:rsidRDefault="0029146C">
            <w:r w:rsidRPr="008D1BB7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29146C" w:rsidRPr="00460ECC" w:rsidRDefault="0029146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9146C" w:rsidRPr="00460ECC" w:rsidRDefault="0029146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9146C" w:rsidRPr="00460ECC" w:rsidRDefault="0029146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9146C" w:rsidRPr="00460ECC" w:rsidRDefault="0029146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29146C" w:rsidRPr="00460ECC" w:rsidRDefault="002914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29146C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29146C" w:rsidRPr="00460ECC" w:rsidRDefault="0029146C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400" w:type="dxa"/>
            <w:shd w:val="clear" w:color="auto" w:fill="auto"/>
          </w:tcPr>
          <w:p w:rsidR="0029146C" w:rsidRPr="00460ECC" w:rsidRDefault="0029146C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Розробка </w:t>
            </w: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плану відповідно</w:t>
            </w: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ї</w:t>
            </w: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інформаційно</w:t>
            </w: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ї </w:t>
            </w: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політики щодо інвестиційного клімату в місті</w:t>
            </w:r>
          </w:p>
        </w:tc>
        <w:tc>
          <w:tcPr>
            <w:tcW w:w="3780" w:type="dxa"/>
            <w:shd w:val="clear" w:color="auto" w:fill="auto"/>
          </w:tcPr>
          <w:p w:rsidR="0029146C" w:rsidRDefault="0029146C">
            <w:r w:rsidRPr="008D1BB7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29146C" w:rsidRPr="00460ECC" w:rsidRDefault="0029146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9146C" w:rsidRPr="00460ECC" w:rsidRDefault="0029146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9146C" w:rsidRPr="00460ECC" w:rsidRDefault="0029146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9146C" w:rsidRPr="00460ECC" w:rsidRDefault="0029146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29146C" w:rsidRPr="00460ECC" w:rsidRDefault="002914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936CDE" w:rsidRPr="00460ECC" w:rsidTr="00460ECC">
        <w:trPr>
          <w:trHeight w:val="445"/>
        </w:trPr>
        <w:tc>
          <w:tcPr>
            <w:tcW w:w="15559" w:type="dxa"/>
            <w:gridSpan w:val="9"/>
            <w:shd w:val="clear" w:color="auto" w:fill="auto"/>
          </w:tcPr>
          <w:p w:rsidR="00936CDE" w:rsidRPr="00460ECC" w:rsidRDefault="00936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13.  Впровадження Плану комунікації «влада-інвестор</w:t>
            </w:r>
            <w:r w:rsidR="006F0FC9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F92F68" w:rsidRPr="00460ECC" w:rsidTr="00460ECC">
        <w:trPr>
          <w:trHeight w:val="560"/>
        </w:trPr>
        <w:tc>
          <w:tcPr>
            <w:tcW w:w="648" w:type="dxa"/>
            <w:shd w:val="clear" w:color="auto" w:fill="auto"/>
          </w:tcPr>
          <w:p w:rsidR="00CB17A7" w:rsidRPr="00460ECC" w:rsidRDefault="00936CDE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00" w:type="dxa"/>
            <w:shd w:val="clear" w:color="auto" w:fill="auto"/>
          </w:tcPr>
          <w:p w:rsidR="00CB17A7" w:rsidRPr="007E6F03" w:rsidRDefault="00936CDE" w:rsidP="003A2D0B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</w:t>
            </w:r>
            <w:r w:rsidR="006F0FC9"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абезпечення системної </w:t>
            </w:r>
            <w:r w:rsidR="00A50212"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участі</w:t>
            </w:r>
            <w:r w:rsidR="00CB17A7"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представників міста у виїзних заходах </w:t>
            </w:r>
          </w:p>
        </w:tc>
        <w:tc>
          <w:tcPr>
            <w:tcW w:w="3780" w:type="dxa"/>
            <w:shd w:val="clear" w:color="auto" w:fill="auto"/>
          </w:tcPr>
          <w:p w:rsidR="00CB17A7" w:rsidRPr="00460ECC" w:rsidRDefault="006F0FC9" w:rsidP="005F181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Керівництво виконкому, відділи та управління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міськвиконкому, депутати міської ради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B17A7" w:rsidRPr="00460ECC" w:rsidRDefault="00576302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B17A7" w:rsidRPr="00460ECC" w:rsidRDefault="00576302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B17A7" w:rsidRPr="00460ECC" w:rsidRDefault="00576302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B17A7" w:rsidRPr="00460ECC" w:rsidRDefault="00576302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CB17A7" w:rsidRPr="00460ECC" w:rsidRDefault="005763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</w:t>
            </w:r>
            <w:r w:rsidR="00A6221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</w:tr>
      <w:tr w:rsidR="00307296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307296" w:rsidRPr="00460ECC" w:rsidRDefault="00307296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00" w:type="dxa"/>
            <w:shd w:val="clear" w:color="auto" w:fill="auto"/>
          </w:tcPr>
          <w:p w:rsidR="00307296" w:rsidRPr="007E6F03" w:rsidRDefault="00307296" w:rsidP="0010224C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Організація  робочих  стосунків з національними установами з та міжнародними центрами сприяння іноземному інвестуванню для отримання їх підтримки та активної участі в промоції інвестиційни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х можливостей міста за кордоном</w:t>
            </w:r>
            <w:r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</w:tcPr>
          <w:p w:rsidR="00307296" w:rsidRPr="00460ECC" w:rsidRDefault="00307296" w:rsidP="0010224C">
            <w:pPr>
              <w:suppressAutoHyphens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Керівництво виконкому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="0029146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 w:rsidR="0029146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="0029146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307296" w:rsidRPr="00460ECC" w:rsidRDefault="0067706B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67706B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07296" w:rsidRPr="00460ECC" w:rsidRDefault="00307296" w:rsidP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Міс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ький 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307296" w:rsidRPr="00460ECC" w:rsidTr="00460ECC">
        <w:trPr>
          <w:trHeight w:val="443"/>
        </w:trPr>
        <w:tc>
          <w:tcPr>
            <w:tcW w:w="15559" w:type="dxa"/>
            <w:gridSpan w:val="9"/>
            <w:shd w:val="clear" w:color="auto" w:fill="auto"/>
          </w:tcPr>
          <w:p w:rsidR="00307296" w:rsidRPr="00460ECC" w:rsidRDefault="00307296" w:rsidP="00327F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14. Внутрішній маркетинг, </w:t>
            </w:r>
            <w:r w:rsidRPr="00460ECC">
              <w:rPr>
                <w:rFonts w:ascii="Times New Roman" w:eastAsia="BookmanOldStyle" w:hAnsi="Times New Roman" w:cs="Times New Roman"/>
                <w:b/>
                <w:iCs/>
                <w:sz w:val="28"/>
                <w:szCs w:val="28"/>
                <w:lang w:eastAsia="zh-CN"/>
              </w:rPr>
              <w:t>розвиток міської ідентичності та місцевого самосвідомості.</w:t>
            </w:r>
          </w:p>
        </w:tc>
      </w:tr>
      <w:tr w:rsidR="00307296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307296" w:rsidRPr="00460ECC" w:rsidRDefault="00307296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00" w:type="dxa"/>
            <w:shd w:val="clear" w:color="auto" w:fill="auto"/>
          </w:tcPr>
          <w:p w:rsidR="00307296" w:rsidRPr="00460ECC" w:rsidRDefault="00307296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>Формування  системи ефективної комунікації влади з бізнесом і громадою для вирішення міських проблем</w:t>
            </w:r>
          </w:p>
        </w:tc>
        <w:tc>
          <w:tcPr>
            <w:tcW w:w="3780" w:type="dxa"/>
            <w:shd w:val="clear" w:color="auto" w:fill="auto"/>
          </w:tcPr>
          <w:p w:rsidR="00307296" w:rsidRPr="00460ECC" w:rsidRDefault="00307296" w:rsidP="0010224C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Керівництво виконкому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="0029146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 w:rsidR="0029146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="0029146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307296" w:rsidRPr="00460ECC" w:rsidRDefault="00307296" w:rsidP="007F6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7F6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7F6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7F6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07296" w:rsidRPr="00460ECC" w:rsidRDefault="00307296" w:rsidP="007F6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307296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307296" w:rsidRPr="00460ECC" w:rsidRDefault="00307296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00" w:type="dxa"/>
            <w:shd w:val="clear" w:color="auto" w:fill="auto"/>
          </w:tcPr>
          <w:p w:rsidR="00307296" w:rsidRPr="00460ECC" w:rsidRDefault="00307296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Створення системи щорічних визначальних под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ій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</w:tcPr>
          <w:p w:rsidR="00307296" w:rsidRPr="00C303AD" w:rsidRDefault="00307296" w:rsidP="00C303A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Комітет з управління впровадженням маркетингової стратегії, відділи та управління міськвиконкому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07296" w:rsidRPr="00460ECC" w:rsidRDefault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307296" w:rsidRPr="00460ECC" w:rsidTr="00460ECC">
        <w:trPr>
          <w:trHeight w:val="416"/>
        </w:trPr>
        <w:tc>
          <w:tcPr>
            <w:tcW w:w="15559" w:type="dxa"/>
            <w:gridSpan w:val="9"/>
            <w:shd w:val="clear" w:color="auto" w:fill="auto"/>
          </w:tcPr>
          <w:p w:rsidR="00307296" w:rsidRPr="00460ECC" w:rsidRDefault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15. Співпраця з міжнародними фінансовими організаціями</w:t>
            </w:r>
          </w:p>
        </w:tc>
      </w:tr>
      <w:tr w:rsidR="00307296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307296" w:rsidRPr="00460ECC" w:rsidRDefault="00307296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00" w:type="dxa"/>
            <w:shd w:val="clear" w:color="auto" w:fill="auto"/>
          </w:tcPr>
          <w:p w:rsidR="00307296" w:rsidRPr="00460ECC" w:rsidRDefault="00307296" w:rsidP="0010224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Пошук донорських міжнародних фінансових організацій з метою залучення кредитних та грантових коштів для вирішення проблем громади</w:t>
            </w:r>
          </w:p>
        </w:tc>
        <w:tc>
          <w:tcPr>
            <w:tcW w:w="3780" w:type="dxa"/>
            <w:shd w:val="clear" w:color="auto" w:fill="auto"/>
          </w:tcPr>
          <w:p w:rsidR="00307296" w:rsidRPr="00460ECC" w:rsidRDefault="0029146C" w:rsidP="00327F9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07296" w:rsidRPr="00460ECC" w:rsidRDefault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307296" w:rsidRPr="00460ECC" w:rsidTr="00460ECC">
        <w:trPr>
          <w:trHeight w:val="413"/>
        </w:trPr>
        <w:tc>
          <w:tcPr>
            <w:tcW w:w="648" w:type="dxa"/>
            <w:shd w:val="clear" w:color="auto" w:fill="auto"/>
          </w:tcPr>
          <w:p w:rsidR="00307296" w:rsidRPr="00460ECC" w:rsidRDefault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shd w:val="clear" w:color="auto" w:fill="auto"/>
          </w:tcPr>
          <w:p w:rsidR="00307296" w:rsidRPr="00460ECC" w:rsidRDefault="00307296" w:rsidP="0010224C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Всього по програмі</w:t>
            </w:r>
          </w:p>
        </w:tc>
        <w:tc>
          <w:tcPr>
            <w:tcW w:w="3780" w:type="dxa"/>
            <w:shd w:val="clear" w:color="auto" w:fill="auto"/>
          </w:tcPr>
          <w:p w:rsidR="00307296" w:rsidRPr="00460ECC" w:rsidRDefault="00307296" w:rsidP="00327F9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307296" w:rsidRPr="006E4009" w:rsidRDefault="00F91DE0" w:rsidP="00CE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  <w:r w:rsidR="00307296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</w:p>
        </w:tc>
        <w:tc>
          <w:tcPr>
            <w:tcW w:w="900" w:type="dxa"/>
            <w:shd w:val="clear" w:color="auto" w:fill="auto"/>
          </w:tcPr>
          <w:p w:rsidR="00307296" w:rsidRPr="00A81102" w:rsidRDefault="00BD6A49" w:rsidP="001557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147</w:t>
            </w:r>
            <w:r w:rsidR="003072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,0</w:t>
            </w:r>
          </w:p>
        </w:tc>
        <w:tc>
          <w:tcPr>
            <w:tcW w:w="900" w:type="dxa"/>
            <w:shd w:val="clear" w:color="auto" w:fill="auto"/>
          </w:tcPr>
          <w:p w:rsidR="00307296" w:rsidRPr="006D1A5C" w:rsidRDefault="006D1A5C" w:rsidP="00155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207,0</w:t>
            </w:r>
          </w:p>
        </w:tc>
        <w:tc>
          <w:tcPr>
            <w:tcW w:w="900" w:type="dxa"/>
            <w:shd w:val="clear" w:color="auto" w:fill="auto"/>
          </w:tcPr>
          <w:p w:rsidR="00307296" w:rsidRPr="00A81102" w:rsidRDefault="00306CBD" w:rsidP="00306CB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6D1A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3072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,1</w:t>
            </w:r>
          </w:p>
        </w:tc>
        <w:tc>
          <w:tcPr>
            <w:tcW w:w="2131" w:type="dxa"/>
            <w:shd w:val="clear" w:color="auto" w:fill="auto"/>
          </w:tcPr>
          <w:p w:rsidR="00307296" w:rsidRPr="00460ECC" w:rsidRDefault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6B1F" w:rsidRDefault="00C76B1F">
      <w:pPr>
        <w:rPr>
          <w:rFonts w:ascii="Times New Roman" w:hAnsi="Times New Roman" w:cs="Times New Roman"/>
          <w:sz w:val="28"/>
          <w:szCs w:val="28"/>
        </w:rPr>
      </w:pPr>
    </w:p>
    <w:p w:rsidR="00460ECC" w:rsidRDefault="00460ECC">
      <w:pPr>
        <w:rPr>
          <w:rFonts w:ascii="Times New Roman" w:hAnsi="Times New Roman" w:cs="Times New Roman"/>
          <w:sz w:val="28"/>
          <w:szCs w:val="28"/>
        </w:rPr>
      </w:pPr>
    </w:p>
    <w:p w:rsidR="00460ECC" w:rsidRPr="00460ECC" w:rsidRDefault="00460ECC">
      <w:pPr>
        <w:rPr>
          <w:rFonts w:ascii="Times New Roman" w:hAnsi="Times New Roman" w:cs="Times New Roman"/>
          <w:sz w:val="28"/>
          <w:szCs w:val="28"/>
        </w:rPr>
      </w:pPr>
    </w:p>
    <w:p w:rsidR="00854E02" w:rsidRPr="00460ECC" w:rsidRDefault="007E6850">
      <w:pPr>
        <w:rPr>
          <w:rFonts w:ascii="Times New Roman" w:hAnsi="Times New Roman" w:cs="Times New Roman"/>
          <w:sz w:val="28"/>
          <w:szCs w:val="28"/>
        </w:rPr>
      </w:pPr>
      <w:r w:rsidRPr="00460ECC">
        <w:rPr>
          <w:rFonts w:ascii="Times New Roman" w:hAnsi="Times New Roman" w:cs="Times New Roman"/>
          <w:sz w:val="28"/>
          <w:szCs w:val="28"/>
        </w:rPr>
        <w:t xml:space="preserve">     </w:t>
      </w:r>
      <w:r w:rsidR="00854E02" w:rsidRPr="00460ECC">
        <w:rPr>
          <w:rFonts w:ascii="Times New Roman" w:hAnsi="Times New Roman" w:cs="Times New Roman"/>
          <w:sz w:val="28"/>
          <w:szCs w:val="28"/>
        </w:rPr>
        <w:t xml:space="preserve">Секретар міської ради                                                                                    </w:t>
      </w:r>
      <w:r w:rsidR="00460ECC">
        <w:rPr>
          <w:rFonts w:ascii="Times New Roman" w:hAnsi="Times New Roman" w:cs="Times New Roman"/>
          <w:sz w:val="28"/>
          <w:szCs w:val="28"/>
        </w:rPr>
        <w:tab/>
      </w:r>
      <w:r w:rsidR="00460ECC">
        <w:rPr>
          <w:rFonts w:ascii="Times New Roman" w:hAnsi="Times New Roman" w:cs="Times New Roman"/>
          <w:sz w:val="28"/>
          <w:szCs w:val="28"/>
        </w:rPr>
        <w:tab/>
      </w:r>
      <w:r w:rsidR="00460ECC">
        <w:rPr>
          <w:rFonts w:ascii="Times New Roman" w:hAnsi="Times New Roman" w:cs="Times New Roman"/>
          <w:sz w:val="28"/>
          <w:szCs w:val="28"/>
        </w:rPr>
        <w:tab/>
      </w:r>
      <w:r w:rsidR="00460ECC">
        <w:rPr>
          <w:rFonts w:ascii="Times New Roman" w:hAnsi="Times New Roman" w:cs="Times New Roman"/>
          <w:sz w:val="28"/>
          <w:szCs w:val="28"/>
        </w:rPr>
        <w:tab/>
      </w:r>
      <w:r w:rsidR="00460ECC">
        <w:rPr>
          <w:rFonts w:ascii="Times New Roman" w:hAnsi="Times New Roman" w:cs="Times New Roman"/>
          <w:sz w:val="28"/>
          <w:szCs w:val="28"/>
        </w:rPr>
        <w:tab/>
      </w:r>
      <w:r w:rsidR="007A324D">
        <w:rPr>
          <w:rFonts w:ascii="Times New Roman" w:hAnsi="Times New Roman" w:cs="Times New Roman"/>
          <w:sz w:val="28"/>
          <w:szCs w:val="28"/>
        </w:rPr>
        <w:t>С.А. Остренко</w:t>
      </w:r>
    </w:p>
    <w:p w:rsidR="009F6F84" w:rsidRPr="00460ECC" w:rsidRDefault="009F6F84">
      <w:pPr>
        <w:rPr>
          <w:rFonts w:ascii="Times New Roman" w:hAnsi="Times New Roman" w:cs="Times New Roman"/>
          <w:sz w:val="28"/>
          <w:szCs w:val="28"/>
        </w:rPr>
      </w:pPr>
    </w:p>
    <w:sectPr w:rsidR="009F6F84" w:rsidRPr="00460ECC" w:rsidSect="00C76B1F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OldStyle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078B5"/>
    <w:multiLevelType w:val="hybridMultilevel"/>
    <w:tmpl w:val="1182FAC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76C17AE"/>
    <w:multiLevelType w:val="hybridMultilevel"/>
    <w:tmpl w:val="2B2693F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57A515F"/>
    <w:multiLevelType w:val="hybridMultilevel"/>
    <w:tmpl w:val="D290871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C341F68"/>
    <w:multiLevelType w:val="hybridMultilevel"/>
    <w:tmpl w:val="0A4C474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A0A725F"/>
    <w:multiLevelType w:val="hybridMultilevel"/>
    <w:tmpl w:val="F374605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E3A650D"/>
    <w:multiLevelType w:val="hybridMultilevel"/>
    <w:tmpl w:val="F4E20AF0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9D412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587C00"/>
    <w:rsid w:val="00021180"/>
    <w:rsid w:val="0002382A"/>
    <w:rsid w:val="00030CDC"/>
    <w:rsid w:val="0004195E"/>
    <w:rsid w:val="00041AE6"/>
    <w:rsid w:val="00061711"/>
    <w:rsid w:val="00074DC7"/>
    <w:rsid w:val="00084A0A"/>
    <w:rsid w:val="000C01F3"/>
    <w:rsid w:val="000E768B"/>
    <w:rsid w:val="000F489A"/>
    <w:rsid w:val="0010224C"/>
    <w:rsid w:val="0015571C"/>
    <w:rsid w:val="001632FF"/>
    <w:rsid w:val="0017701E"/>
    <w:rsid w:val="001A61AC"/>
    <w:rsid w:val="0020483E"/>
    <w:rsid w:val="00221101"/>
    <w:rsid w:val="002217B1"/>
    <w:rsid w:val="00222D3F"/>
    <w:rsid w:val="00231189"/>
    <w:rsid w:val="0026143C"/>
    <w:rsid w:val="00283F08"/>
    <w:rsid w:val="0029146C"/>
    <w:rsid w:val="002C1085"/>
    <w:rsid w:val="002D2AA0"/>
    <w:rsid w:val="002E6056"/>
    <w:rsid w:val="00306CBD"/>
    <w:rsid w:val="00307296"/>
    <w:rsid w:val="00327F9C"/>
    <w:rsid w:val="00332A40"/>
    <w:rsid w:val="0034146A"/>
    <w:rsid w:val="00344A19"/>
    <w:rsid w:val="00351E53"/>
    <w:rsid w:val="0035542D"/>
    <w:rsid w:val="00356FF2"/>
    <w:rsid w:val="00371E3F"/>
    <w:rsid w:val="0039386D"/>
    <w:rsid w:val="003959B8"/>
    <w:rsid w:val="003A1DB5"/>
    <w:rsid w:val="003A2D0B"/>
    <w:rsid w:val="003A5B68"/>
    <w:rsid w:val="003B2558"/>
    <w:rsid w:val="003C162F"/>
    <w:rsid w:val="003D7C2A"/>
    <w:rsid w:val="00452498"/>
    <w:rsid w:val="00460ECC"/>
    <w:rsid w:val="00490570"/>
    <w:rsid w:val="004A5AC3"/>
    <w:rsid w:val="004D0973"/>
    <w:rsid w:val="004F168C"/>
    <w:rsid w:val="00511E3D"/>
    <w:rsid w:val="005130E0"/>
    <w:rsid w:val="00535082"/>
    <w:rsid w:val="005530DC"/>
    <w:rsid w:val="0056219C"/>
    <w:rsid w:val="00566E24"/>
    <w:rsid w:val="00576302"/>
    <w:rsid w:val="00587C00"/>
    <w:rsid w:val="005B5D1C"/>
    <w:rsid w:val="005D38DD"/>
    <w:rsid w:val="005E1AAD"/>
    <w:rsid w:val="005F1818"/>
    <w:rsid w:val="00615056"/>
    <w:rsid w:val="006267A3"/>
    <w:rsid w:val="00643168"/>
    <w:rsid w:val="00647825"/>
    <w:rsid w:val="006768EC"/>
    <w:rsid w:val="00676D51"/>
    <w:rsid w:val="0067706B"/>
    <w:rsid w:val="00682D6C"/>
    <w:rsid w:val="006A52B9"/>
    <w:rsid w:val="006C2328"/>
    <w:rsid w:val="006D1A5C"/>
    <w:rsid w:val="006D442F"/>
    <w:rsid w:val="006D6B98"/>
    <w:rsid w:val="006E31F3"/>
    <w:rsid w:val="006E4009"/>
    <w:rsid w:val="006E7336"/>
    <w:rsid w:val="006F0653"/>
    <w:rsid w:val="006F0FC9"/>
    <w:rsid w:val="00705017"/>
    <w:rsid w:val="00705702"/>
    <w:rsid w:val="00711094"/>
    <w:rsid w:val="00712E65"/>
    <w:rsid w:val="00720F7C"/>
    <w:rsid w:val="0077450C"/>
    <w:rsid w:val="00791420"/>
    <w:rsid w:val="007A324D"/>
    <w:rsid w:val="007B059E"/>
    <w:rsid w:val="007B1A57"/>
    <w:rsid w:val="007C4803"/>
    <w:rsid w:val="007D15C4"/>
    <w:rsid w:val="007E6850"/>
    <w:rsid w:val="007E6F03"/>
    <w:rsid w:val="007F639E"/>
    <w:rsid w:val="00801A64"/>
    <w:rsid w:val="00805A8E"/>
    <w:rsid w:val="00824228"/>
    <w:rsid w:val="008543B8"/>
    <w:rsid w:val="00854E02"/>
    <w:rsid w:val="00856D42"/>
    <w:rsid w:val="008F4ADD"/>
    <w:rsid w:val="00916994"/>
    <w:rsid w:val="009226FB"/>
    <w:rsid w:val="00932F09"/>
    <w:rsid w:val="00936CDE"/>
    <w:rsid w:val="00941C1E"/>
    <w:rsid w:val="00942CA3"/>
    <w:rsid w:val="009622AC"/>
    <w:rsid w:val="009C24E8"/>
    <w:rsid w:val="009E6BB3"/>
    <w:rsid w:val="009F6F84"/>
    <w:rsid w:val="009F7C02"/>
    <w:rsid w:val="00A00F15"/>
    <w:rsid w:val="00A06253"/>
    <w:rsid w:val="00A50212"/>
    <w:rsid w:val="00A5632A"/>
    <w:rsid w:val="00A62211"/>
    <w:rsid w:val="00A7479B"/>
    <w:rsid w:val="00A81102"/>
    <w:rsid w:val="00AA1EA6"/>
    <w:rsid w:val="00AC2F9B"/>
    <w:rsid w:val="00B0187F"/>
    <w:rsid w:val="00B11E2D"/>
    <w:rsid w:val="00B34C4D"/>
    <w:rsid w:val="00B51CE9"/>
    <w:rsid w:val="00B56411"/>
    <w:rsid w:val="00B6317D"/>
    <w:rsid w:val="00B728A4"/>
    <w:rsid w:val="00BC5A92"/>
    <w:rsid w:val="00BD6A49"/>
    <w:rsid w:val="00BE18CF"/>
    <w:rsid w:val="00BE6779"/>
    <w:rsid w:val="00C209EE"/>
    <w:rsid w:val="00C303AD"/>
    <w:rsid w:val="00C34A1E"/>
    <w:rsid w:val="00C4346C"/>
    <w:rsid w:val="00C52A7E"/>
    <w:rsid w:val="00C540FB"/>
    <w:rsid w:val="00C653E4"/>
    <w:rsid w:val="00C76B1F"/>
    <w:rsid w:val="00C837C4"/>
    <w:rsid w:val="00CA4C11"/>
    <w:rsid w:val="00CB17A7"/>
    <w:rsid w:val="00CD0503"/>
    <w:rsid w:val="00CE0084"/>
    <w:rsid w:val="00CE3E86"/>
    <w:rsid w:val="00CE7590"/>
    <w:rsid w:val="00D01A04"/>
    <w:rsid w:val="00D24829"/>
    <w:rsid w:val="00D84E28"/>
    <w:rsid w:val="00D96C7F"/>
    <w:rsid w:val="00DA11EB"/>
    <w:rsid w:val="00DA2731"/>
    <w:rsid w:val="00DB157A"/>
    <w:rsid w:val="00DC576B"/>
    <w:rsid w:val="00DD0A3E"/>
    <w:rsid w:val="00DD6CF4"/>
    <w:rsid w:val="00E05374"/>
    <w:rsid w:val="00E05D10"/>
    <w:rsid w:val="00E068D7"/>
    <w:rsid w:val="00E166C4"/>
    <w:rsid w:val="00E81B76"/>
    <w:rsid w:val="00E836BB"/>
    <w:rsid w:val="00EB5718"/>
    <w:rsid w:val="00ED4A0C"/>
    <w:rsid w:val="00F3685C"/>
    <w:rsid w:val="00F4475B"/>
    <w:rsid w:val="00F624B6"/>
    <w:rsid w:val="00F91DE0"/>
    <w:rsid w:val="00F92F68"/>
    <w:rsid w:val="00FC4F64"/>
    <w:rsid w:val="00FD6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6B1F"/>
    <w:rPr>
      <w:rFonts w:ascii="Arial" w:hAnsi="Arial" w:cs="Arial"/>
      <w:sz w:val="32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76B1F"/>
    <w:pPr>
      <w:jc w:val="center"/>
    </w:pPr>
    <w:rPr>
      <w:rFonts w:ascii="Times New Roman" w:hAnsi="Times New Roman" w:cs="Times New Roman"/>
      <w:b/>
      <w:caps/>
      <w:sz w:val="28"/>
      <w:szCs w:val="20"/>
    </w:rPr>
  </w:style>
  <w:style w:type="table" w:styleId="a4">
    <w:name w:val="Table Grid"/>
    <w:basedOn w:val="a1"/>
    <w:rsid w:val="00C76B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rsid w:val="005E1AAD"/>
    <w:pPr>
      <w:ind w:left="1080" w:hanging="1080"/>
    </w:pPr>
    <w:rPr>
      <w:rFonts w:ascii="Times New Roman" w:hAnsi="Times New Roman" w:cs="Times New Roman"/>
      <w:b/>
      <w:sz w:val="22"/>
      <w:szCs w:val="20"/>
    </w:rPr>
  </w:style>
  <w:style w:type="paragraph" w:styleId="3">
    <w:name w:val="Body Text Indent 3"/>
    <w:basedOn w:val="a"/>
    <w:rsid w:val="006A52B9"/>
    <w:pPr>
      <w:spacing w:after="120"/>
      <w:ind w:left="283"/>
    </w:pPr>
    <w:rPr>
      <w:sz w:val="16"/>
      <w:szCs w:val="16"/>
    </w:rPr>
  </w:style>
  <w:style w:type="paragraph" w:styleId="a5">
    <w:name w:val="Body Text"/>
    <w:basedOn w:val="a"/>
    <w:link w:val="a6"/>
    <w:rsid w:val="0034146A"/>
    <w:pPr>
      <w:spacing w:after="120"/>
    </w:pPr>
    <w:rPr>
      <w:rFonts w:cs="Times New Roman"/>
    </w:rPr>
  </w:style>
  <w:style w:type="character" w:customStyle="1" w:styleId="a6">
    <w:name w:val="Основной текст Знак"/>
    <w:link w:val="a5"/>
    <w:rsid w:val="0034146A"/>
    <w:rPr>
      <w:rFonts w:ascii="Arial" w:hAnsi="Arial" w:cs="Arial"/>
      <w:sz w:val="32"/>
      <w:szCs w:val="24"/>
      <w:lang w:val="uk-UA"/>
    </w:rPr>
  </w:style>
  <w:style w:type="paragraph" w:styleId="a7">
    <w:name w:val="List Paragraph"/>
    <w:basedOn w:val="a"/>
    <w:uiPriority w:val="34"/>
    <w:qFormat/>
    <w:rsid w:val="0034146A"/>
    <w:pPr>
      <w:suppressAutoHyphens/>
      <w:ind w:left="720"/>
      <w:contextualSpacing/>
    </w:pPr>
    <w:rPr>
      <w:sz w:val="22"/>
      <w:szCs w:val="22"/>
      <w:lang w:eastAsia="zh-CN"/>
    </w:rPr>
  </w:style>
  <w:style w:type="paragraph" w:styleId="a8">
    <w:name w:val="Balloon Text"/>
    <w:basedOn w:val="a"/>
    <w:link w:val="a9"/>
    <w:rsid w:val="00E05374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link w:val="a8"/>
    <w:rsid w:val="00E05374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F4E90-4F52-46B1-9AFF-6F4799EE4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1038</Words>
  <Characters>7693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8714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invest3</cp:lastModifiedBy>
  <cp:revision>6</cp:revision>
  <cp:lastPrinted>2021-10-18T08:24:00Z</cp:lastPrinted>
  <dcterms:created xsi:type="dcterms:W3CDTF">2021-09-28T06:58:00Z</dcterms:created>
  <dcterms:modified xsi:type="dcterms:W3CDTF">2021-10-18T08:24:00Z</dcterms:modified>
</cp:coreProperties>
</file>